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047" w:rsidRDefault="00821047" w:rsidP="00821047">
      <w:pPr>
        <w:spacing w:after="0"/>
        <w:jc w:val="center"/>
        <w:rPr>
          <w:rFonts w:ascii="Arial" w:hAnsi="Arial" w:cs="Arial"/>
          <w:b/>
          <w:sz w:val="24"/>
          <w:szCs w:val="24"/>
          <w:u w:val="single"/>
        </w:rPr>
      </w:pPr>
      <w:r w:rsidRPr="00DF3B51">
        <w:rPr>
          <w:rFonts w:ascii="Arial" w:hAnsi="Arial" w:cs="Arial"/>
          <w:b/>
          <w:sz w:val="24"/>
          <w:szCs w:val="24"/>
          <w:u w:val="single"/>
        </w:rPr>
        <w:t xml:space="preserve">ΤΕΧΝΙΚΕΣ ΠΡΟΔΙΑΓΡΑΦΕΣ </w:t>
      </w:r>
    </w:p>
    <w:p w:rsidR="00821047" w:rsidRDefault="00821047" w:rsidP="00821047">
      <w:pPr>
        <w:spacing w:after="0"/>
        <w:jc w:val="center"/>
        <w:rPr>
          <w:rFonts w:ascii="Arial" w:hAnsi="Arial" w:cs="Arial"/>
          <w:b/>
          <w:sz w:val="24"/>
          <w:szCs w:val="24"/>
          <w:u w:val="single"/>
        </w:rPr>
      </w:pP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7796"/>
      </w:tblGrid>
      <w:tr w:rsidR="00821047" w:rsidRPr="008E5853" w:rsidTr="001B4B36">
        <w:trPr>
          <w:trHeight w:val="680"/>
        </w:trPr>
        <w:tc>
          <w:tcPr>
            <w:tcW w:w="474" w:type="pct"/>
            <w:shd w:val="clear" w:color="auto" w:fill="D9D9D9"/>
            <w:vAlign w:val="center"/>
            <w:hideMark/>
          </w:tcPr>
          <w:p w:rsidR="00821047" w:rsidRPr="008E5853" w:rsidRDefault="00821047" w:rsidP="001B4B36">
            <w:pPr>
              <w:jc w:val="center"/>
              <w:rPr>
                <w:rFonts w:ascii="Arial" w:eastAsia="Times New Roman" w:hAnsi="Arial" w:cs="Arial"/>
                <w:b/>
                <w:bCs/>
              </w:rPr>
            </w:pPr>
            <w:r w:rsidRPr="008E5853">
              <w:rPr>
                <w:rFonts w:ascii="Arial" w:eastAsia="Times New Roman" w:hAnsi="Arial" w:cs="Arial"/>
                <w:b/>
                <w:bCs/>
              </w:rPr>
              <w:t>A/A</w:t>
            </w:r>
          </w:p>
        </w:tc>
        <w:tc>
          <w:tcPr>
            <w:tcW w:w="4526" w:type="pct"/>
            <w:shd w:val="clear" w:color="auto" w:fill="D9D9D9"/>
            <w:vAlign w:val="center"/>
            <w:hideMark/>
          </w:tcPr>
          <w:p w:rsidR="00821047" w:rsidRPr="008E5853" w:rsidRDefault="00821047" w:rsidP="001B4B36">
            <w:pPr>
              <w:jc w:val="both"/>
              <w:rPr>
                <w:rFonts w:ascii="Arial" w:eastAsia="Times New Roman" w:hAnsi="Arial" w:cs="Arial"/>
                <w:b/>
                <w:bCs/>
              </w:rPr>
            </w:pPr>
            <w:r w:rsidRPr="008E5853">
              <w:rPr>
                <w:rFonts w:ascii="Arial" w:eastAsia="Times New Roman" w:hAnsi="Arial" w:cs="Arial"/>
                <w:b/>
                <w:bCs/>
              </w:rPr>
              <w:t>ΤΕΧΝΙΚΕΣ ΠΡΟΔΙΑΓΡΑΦΕΣ ΧΕΙΡΟΥΡΓΙΚΗΣ ΤΡΑΠΕΖΑΣ ΓΕΝΙΚΗΣ ΧΡΗΣΗΣ</w:t>
            </w:r>
          </w:p>
        </w:tc>
      </w:tr>
      <w:tr w:rsidR="00821047" w:rsidRPr="008E5853" w:rsidTr="001B4B36">
        <w:trPr>
          <w:trHeight w:val="1134"/>
        </w:trPr>
        <w:tc>
          <w:tcPr>
            <w:tcW w:w="474" w:type="pct"/>
            <w:shd w:val="clear" w:color="000000" w:fill="FFFFFF"/>
            <w:noWrap/>
            <w:vAlign w:val="center"/>
            <w:hideMark/>
          </w:tcPr>
          <w:p w:rsidR="00821047" w:rsidRPr="008E5853" w:rsidRDefault="00821047" w:rsidP="001B4B36">
            <w:pPr>
              <w:jc w:val="center"/>
              <w:rPr>
                <w:rFonts w:ascii="Arial" w:eastAsia="Times New Roman" w:hAnsi="Arial" w:cs="Arial"/>
              </w:rPr>
            </w:pPr>
            <w:r w:rsidRPr="008E5853">
              <w:rPr>
                <w:rFonts w:ascii="Arial" w:eastAsia="Times New Roman" w:hAnsi="Arial" w:cs="Arial"/>
              </w:rPr>
              <w:t>1</w:t>
            </w:r>
          </w:p>
        </w:tc>
        <w:tc>
          <w:tcPr>
            <w:tcW w:w="4526" w:type="pct"/>
            <w:shd w:val="clear" w:color="000000" w:fill="FFFFFF"/>
            <w:vAlign w:val="center"/>
            <w:hideMark/>
          </w:tcPr>
          <w:p w:rsidR="00821047" w:rsidRPr="008E5853" w:rsidRDefault="00821047" w:rsidP="001B4B36">
            <w:pPr>
              <w:jc w:val="both"/>
              <w:rPr>
                <w:rFonts w:ascii="Arial" w:eastAsia="Times New Roman" w:hAnsi="Arial" w:cs="Arial"/>
                <w:lang w:val="en-US"/>
              </w:rPr>
            </w:pPr>
            <w:r w:rsidRPr="008E5853">
              <w:rPr>
                <w:rFonts w:ascii="Arial" w:eastAsia="Times New Roman" w:hAnsi="Arial" w:cs="Arial"/>
              </w:rPr>
              <w:t>Η τράπεζα να είναι αμεταχείριστη, σύγχρονης ηλεκτρομηχανικής ή ηλεκτροϋδραυλικής τεχνολογίας, κατάλληλη για επεμβάσεις γενικής χειρουργικής και όλων των άλλων ειδικοτήτων. Να διαθέτει ενσωματωμένο, ολοκληρωμένο, εφεδρικό σύστημα λειτουργίας, σε περίπτωση βλάβης. Να είναι κατασκευασμένη από υλικά ποιότητας και αντοχής, ώστε να είναι κατάλληλη για Νοσοκομειακή χρήση. Να πληροί τα Ευρωπαϊκά πρότυπα ασφαλείας.</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lang w:val="en-US"/>
              </w:rPr>
            </w:pPr>
            <w:r w:rsidRPr="008E5853">
              <w:rPr>
                <w:rFonts w:ascii="Arial" w:eastAsia="Times New Roman" w:hAnsi="Arial" w:cs="Arial"/>
                <w:lang w:val="en-US"/>
              </w:rPr>
              <w:t>2</w:t>
            </w:r>
          </w:p>
        </w:tc>
        <w:tc>
          <w:tcPr>
            <w:tcW w:w="4526" w:type="pct"/>
            <w:shd w:val="clear" w:color="000000" w:fill="FFFFFF"/>
            <w:vAlign w:val="center"/>
            <w:hideMark/>
          </w:tcPr>
          <w:p w:rsidR="00821047" w:rsidRPr="008E5853" w:rsidRDefault="00821047" w:rsidP="001B4B36">
            <w:pPr>
              <w:jc w:val="both"/>
              <w:rPr>
                <w:rFonts w:ascii="Arial" w:eastAsia="Times New Roman" w:hAnsi="Arial" w:cs="Arial"/>
              </w:rPr>
            </w:pPr>
            <w:r w:rsidRPr="008E5853">
              <w:rPr>
                <w:rFonts w:ascii="Arial" w:eastAsia="Times New Roman" w:hAnsi="Arial" w:cs="Arial"/>
              </w:rPr>
              <w:t>Η τράπεζα να λειτουργεί με τροφοδοσία συνεχούς ρεύματος DC, η οποία να παρέχεται από ενσωματωμένες maintenance free επαναφορτιζόμενες μπαταρίες. Το κύριο και το εφεδρικό σύστημα, να τροφοδοτείται από διαφορετικές μπαταρίες καθώς επίσης και από ενσωματωμένο τροφοδοτικό AC/DC συνδεόμενο στο ηλεκτρικό δίκτυο. Να αναφερθούν τα χαρακτηριστικά των μπαταριών.</w:t>
            </w:r>
          </w:p>
        </w:tc>
      </w:tr>
      <w:tr w:rsidR="00821047" w:rsidRPr="008E5853" w:rsidTr="001B4B36">
        <w:trPr>
          <w:trHeight w:val="557"/>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3</w:t>
            </w:r>
          </w:p>
        </w:tc>
        <w:tc>
          <w:tcPr>
            <w:tcW w:w="4526" w:type="pct"/>
            <w:shd w:val="clear" w:color="000000" w:fill="FFFFFF"/>
            <w:vAlign w:val="center"/>
            <w:hideMark/>
          </w:tcPr>
          <w:p w:rsidR="00821047" w:rsidRPr="008E5853" w:rsidRDefault="00821047" w:rsidP="001B4B36">
            <w:pPr>
              <w:tabs>
                <w:tab w:val="left" w:pos="540"/>
              </w:tabs>
              <w:suppressAutoHyphens/>
              <w:spacing w:before="120"/>
              <w:jc w:val="both"/>
              <w:rPr>
                <w:rFonts w:ascii="Arial" w:eastAsia="Times New Roman" w:hAnsi="Arial" w:cs="Arial"/>
              </w:rPr>
            </w:pPr>
            <w:r w:rsidRPr="008E5853">
              <w:rPr>
                <w:rFonts w:ascii="Arial" w:eastAsia="Times New Roman" w:hAnsi="Arial" w:cs="Arial"/>
              </w:rPr>
              <w:t>Οι κινήσεις της τράπεζας να εκτελούνται ηλεκτρομηχανικά ή ηλεκτροϋδραυλικά και να ενεργοποιούνται από:</w:t>
            </w:r>
          </w:p>
          <w:p w:rsidR="00821047" w:rsidRPr="008E5853" w:rsidRDefault="00821047" w:rsidP="00821047">
            <w:pPr>
              <w:numPr>
                <w:ilvl w:val="0"/>
                <w:numId w:val="3"/>
              </w:numPr>
              <w:spacing w:after="0" w:line="240" w:lineRule="auto"/>
              <w:ind w:left="744" w:hanging="426"/>
              <w:jc w:val="both"/>
              <w:rPr>
                <w:rFonts w:ascii="Arial" w:eastAsia="Times New Roman" w:hAnsi="Arial" w:cs="Arial"/>
              </w:rPr>
            </w:pPr>
            <w:r w:rsidRPr="008E5853">
              <w:rPr>
                <w:rFonts w:ascii="Arial" w:eastAsia="Times New Roman" w:hAnsi="Arial" w:cs="Arial"/>
              </w:rPr>
              <w:t>Ενσύρματο χειριστήριο</w:t>
            </w:r>
          </w:p>
          <w:p w:rsidR="00821047" w:rsidRPr="008E5853" w:rsidRDefault="00821047" w:rsidP="00821047">
            <w:pPr>
              <w:numPr>
                <w:ilvl w:val="0"/>
                <w:numId w:val="3"/>
              </w:numPr>
              <w:spacing w:after="0" w:line="240" w:lineRule="auto"/>
              <w:ind w:left="744" w:hanging="426"/>
              <w:jc w:val="both"/>
              <w:rPr>
                <w:rFonts w:ascii="Arial" w:eastAsia="Times New Roman" w:hAnsi="Arial" w:cs="Arial"/>
              </w:rPr>
            </w:pPr>
            <w:r w:rsidRPr="008E5853">
              <w:rPr>
                <w:rFonts w:ascii="Arial" w:eastAsia="Times New Roman" w:hAnsi="Arial" w:cs="Arial"/>
              </w:rPr>
              <w:t>Εφεδρικό χειριστήριο ενσωματωμένο στην κολώνα ή βάση της τράπεζας</w:t>
            </w:r>
          </w:p>
          <w:p w:rsidR="00821047" w:rsidRPr="008E5853" w:rsidRDefault="00821047" w:rsidP="001B4B36">
            <w:pPr>
              <w:jc w:val="both"/>
              <w:rPr>
                <w:rFonts w:ascii="Arial" w:eastAsia="Times New Roman" w:hAnsi="Arial" w:cs="Arial"/>
              </w:rPr>
            </w:pPr>
            <w:r w:rsidRPr="008E5853">
              <w:rPr>
                <w:rFonts w:ascii="Arial" w:eastAsia="Times New Roman" w:hAnsi="Arial" w:cs="Arial"/>
              </w:rPr>
              <w:t>Η τράπεζα να συνοδεύεται, εκτός από το ενσωματωμένο, και από ενσύρματο χειριστήριο.</w:t>
            </w:r>
          </w:p>
          <w:p w:rsidR="00821047" w:rsidRPr="008E5853" w:rsidRDefault="00821047" w:rsidP="001B4B36">
            <w:pPr>
              <w:jc w:val="both"/>
              <w:rPr>
                <w:rFonts w:ascii="Arial" w:eastAsia="Times New Roman" w:hAnsi="Arial" w:cs="Arial"/>
              </w:rPr>
            </w:pPr>
            <w:r w:rsidRPr="008E5853">
              <w:rPr>
                <w:rFonts w:ascii="Arial" w:eastAsia="Times New Roman" w:hAnsi="Arial" w:cs="Arial"/>
              </w:rPr>
              <w:t>Επιπλέον τρόποι χειρισμού να προσφέρονται προς επιλογή.</w:t>
            </w:r>
          </w:p>
          <w:p w:rsidR="00821047" w:rsidRPr="008E5853" w:rsidRDefault="00821047" w:rsidP="001B4B36">
            <w:pPr>
              <w:jc w:val="both"/>
              <w:rPr>
                <w:rFonts w:ascii="Arial" w:eastAsia="Times New Roman" w:hAnsi="Arial" w:cs="Arial"/>
              </w:rPr>
            </w:pPr>
            <w:r w:rsidRPr="008E5853">
              <w:rPr>
                <w:rFonts w:ascii="Arial" w:eastAsia="Times New Roman" w:hAnsi="Arial" w:cs="Arial"/>
              </w:rPr>
              <w:t>Στα χειριστήρια  της τράπεζας του κυρίως και εφεδρικού συστήματος να υπάρχουν ενδείξεις:</w:t>
            </w:r>
          </w:p>
          <w:p w:rsidR="00821047" w:rsidRPr="008E5853" w:rsidRDefault="00821047" w:rsidP="001B4B36">
            <w:pPr>
              <w:ind w:left="360"/>
              <w:jc w:val="both"/>
              <w:rPr>
                <w:rFonts w:ascii="Arial" w:eastAsia="Times New Roman" w:hAnsi="Arial" w:cs="Arial"/>
              </w:rPr>
            </w:pPr>
            <w:r w:rsidRPr="008E5853">
              <w:rPr>
                <w:rFonts w:ascii="Arial" w:eastAsia="Times New Roman" w:hAnsi="Arial" w:cs="Arial"/>
              </w:rPr>
              <w:t>Α. Λειτουργίας κινήσεων και κατάστασης συσσωρευτών</w:t>
            </w:r>
          </w:p>
          <w:p w:rsidR="00821047" w:rsidRPr="008E5853" w:rsidRDefault="00821047" w:rsidP="001B4B36">
            <w:pPr>
              <w:ind w:left="360"/>
              <w:jc w:val="both"/>
              <w:rPr>
                <w:rFonts w:ascii="Arial" w:eastAsia="Times New Roman" w:hAnsi="Arial" w:cs="Arial"/>
              </w:rPr>
            </w:pPr>
            <w:r w:rsidRPr="008E5853">
              <w:rPr>
                <w:rFonts w:ascii="Arial" w:eastAsia="Times New Roman" w:hAnsi="Arial" w:cs="Arial"/>
              </w:rPr>
              <w:t>Β. Ενδείξεις δυσλειτουργίας.</w:t>
            </w:r>
          </w:p>
        </w:tc>
      </w:tr>
      <w:tr w:rsidR="00821047" w:rsidRPr="008E5853" w:rsidTr="001B4B36">
        <w:trPr>
          <w:trHeight w:val="557"/>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4</w:t>
            </w:r>
          </w:p>
        </w:tc>
        <w:tc>
          <w:tcPr>
            <w:tcW w:w="4526" w:type="pct"/>
            <w:shd w:val="clear" w:color="000000" w:fill="FFFFFF"/>
            <w:vAlign w:val="center"/>
            <w:hideMark/>
          </w:tcPr>
          <w:p w:rsidR="00821047" w:rsidRPr="008E5853" w:rsidRDefault="00821047" w:rsidP="001B4B36">
            <w:pPr>
              <w:jc w:val="both"/>
              <w:rPr>
                <w:rFonts w:ascii="Arial" w:eastAsia="Times New Roman" w:hAnsi="Arial" w:cs="Arial"/>
              </w:rPr>
            </w:pPr>
            <w:r w:rsidRPr="008E5853">
              <w:rPr>
                <w:rFonts w:ascii="Arial" w:eastAsia="Times New Roman" w:hAnsi="Arial" w:cs="Arial"/>
              </w:rPr>
              <w:t xml:space="preserve">Η βάση να φέρει 4 διπλούς τροχούς. Να διαθέτει ηλεκτρομηχανικό ή ηλεκτροϋδραυλικό κεντρικό σύστημα πέδησης που να εδράζει στο δάπεδο της χειρουργικής αίθουσας ώστε να επιτυγχάνεται πλήρης σταθεροποίηση και να ενεργοποιείται απαραίτητα μέσω του χειροπληκτρολογίου. </w:t>
            </w:r>
          </w:p>
          <w:p w:rsidR="00821047" w:rsidRPr="008E5853" w:rsidRDefault="00821047" w:rsidP="001B4B36">
            <w:pPr>
              <w:jc w:val="both"/>
              <w:rPr>
                <w:rFonts w:ascii="Arial" w:eastAsia="Times New Roman" w:hAnsi="Arial" w:cs="Arial"/>
              </w:rPr>
            </w:pPr>
            <w:r w:rsidRPr="008E5853">
              <w:rPr>
                <w:rFonts w:ascii="Arial" w:eastAsia="Times New Roman" w:hAnsi="Arial" w:cs="Arial"/>
              </w:rPr>
              <w:t>Επίσης να υπάρχει η δυνατότητα επιλογής του τρόπου κίνησής της (ευθεία κίνηση ή ελεύθερη προς όλες τις κατευθύνσεις) μέσω ενσωματωμένου 5ου τροχού.</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5</w:t>
            </w:r>
          </w:p>
        </w:tc>
        <w:tc>
          <w:tcPr>
            <w:tcW w:w="4526" w:type="pct"/>
            <w:shd w:val="clear" w:color="000000" w:fill="FFFFFF"/>
            <w:vAlign w:val="center"/>
            <w:hideMark/>
          </w:tcPr>
          <w:p w:rsidR="00821047" w:rsidRPr="008E5853" w:rsidRDefault="00821047" w:rsidP="001B4B36">
            <w:pPr>
              <w:suppressAutoHyphens/>
              <w:spacing w:before="120"/>
              <w:jc w:val="both"/>
              <w:rPr>
                <w:rFonts w:ascii="Arial" w:eastAsia="Times New Roman" w:hAnsi="Arial" w:cs="Arial"/>
              </w:rPr>
            </w:pPr>
            <w:r w:rsidRPr="008E5853">
              <w:rPr>
                <w:rFonts w:ascii="Arial" w:eastAsia="Times New Roman" w:hAnsi="Arial" w:cs="Arial"/>
              </w:rPr>
              <w:t>Η χειρουργική επιφάνεια να είναι ακτινοδιαπερατή και να αποτελείται από τουλάχιστον πέντε (5) χωριστά τμήματα:</w:t>
            </w:r>
          </w:p>
          <w:p w:rsidR="00821047" w:rsidRPr="008E5853" w:rsidRDefault="00821047" w:rsidP="001B4B36">
            <w:pPr>
              <w:tabs>
                <w:tab w:val="left" w:pos="1080"/>
              </w:tabs>
              <w:ind w:left="1080" w:hanging="360"/>
              <w:jc w:val="both"/>
              <w:rPr>
                <w:rFonts w:ascii="Arial" w:eastAsia="Times New Roman" w:hAnsi="Arial" w:cs="Arial"/>
              </w:rPr>
            </w:pPr>
            <w:r w:rsidRPr="008E5853">
              <w:rPr>
                <w:rFonts w:ascii="Arial" w:eastAsia="Times New Roman" w:hAnsi="Arial" w:cs="Arial"/>
              </w:rPr>
              <w:lastRenderedPageBreak/>
              <w:t>Α.</w:t>
            </w:r>
            <w:r w:rsidRPr="008E5853">
              <w:rPr>
                <w:rFonts w:ascii="Arial" w:eastAsia="Times New Roman" w:hAnsi="Arial" w:cs="Arial"/>
              </w:rPr>
              <w:tab/>
              <w:t>τμήμα λεκάνης</w:t>
            </w:r>
          </w:p>
          <w:p w:rsidR="00821047" w:rsidRPr="008E5853" w:rsidRDefault="00821047" w:rsidP="001B4B36">
            <w:pPr>
              <w:tabs>
                <w:tab w:val="left" w:pos="1080"/>
              </w:tabs>
              <w:ind w:left="1080" w:hanging="360"/>
              <w:jc w:val="both"/>
              <w:rPr>
                <w:rFonts w:ascii="Arial" w:eastAsia="Times New Roman" w:hAnsi="Arial" w:cs="Arial"/>
              </w:rPr>
            </w:pPr>
            <w:r w:rsidRPr="008E5853">
              <w:rPr>
                <w:rFonts w:ascii="Arial" w:eastAsia="Times New Roman" w:hAnsi="Arial" w:cs="Arial"/>
              </w:rPr>
              <w:t>Β.</w:t>
            </w:r>
            <w:r w:rsidRPr="008E5853">
              <w:rPr>
                <w:rFonts w:ascii="Arial" w:eastAsia="Times New Roman" w:hAnsi="Arial" w:cs="Arial"/>
              </w:rPr>
              <w:tab/>
              <w:t>τμήμα πλάτης</w:t>
            </w:r>
          </w:p>
          <w:p w:rsidR="00821047" w:rsidRPr="008E5853" w:rsidRDefault="00821047" w:rsidP="001B4B36">
            <w:pPr>
              <w:tabs>
                <w:tab w:val="left" w:pos="1080"/>
              </w:tabs>
              <w:ind w:left="1080" w:hanging="360"/>
              <w:jc w:val="both"/>
              <w:rPr>
                <w:rFonts w:ascii="Arial" w:eastAsia="Times New Roman" w:hAnsi="Arial" w:cs="Arial"/>
              </w:rPr>
            </w:pPr>
            <w:r w:rsidRPr="008E5853">
              <w:rPr>
                <w:rFonts w:ascii="Arial" w:eastAsia="Times New Roman" w:hAnsi="Arial" w:cs="Arial"/>
              </w:rPr>
              <w:t>Γ.</w:t>
            </w:r>
            <w:r w:rsidRPr="008E5853">
              <w:rPr>
                <w:rFonts w:ascii="Arial" w:eastAsia="Times New Roman" w:hAnsi="Arial" w:cs="Arial"/>
              </w:rPr>
              <w:tab/>
              <w:t xml:space="preserve">τμήμα κεφαλής  </w:t>
            </w:r>
          </w:p>
          <w:p w:rsidR="00821047" w:rsidRPr="008E5853" w:rsidRDefault="00821047" w:rsidP="001B4B36">
            <w:pPr>
              <w:tabs>
                <w:tab w:val="left" w:pos="1080"/>
              </w:tabs>
              <w:ind w:left="1080" w:hanging="360"/>
              <w:jc w:val="both"/>
              <w:rPr>
                <w:rFonts w:ascii="Arial" w:eastAsia="Times New Roman" w:hAnsi="Arial" w:cs="Arial"/>
              </w:rPr>
            </w:pPr>
            <w:r w:rsidRPr="008E5853">
              <w:rPr>
                <w:rFonts w:ascii="Arial" w:eastAsia="Times New Roman" w:hAnsi="Arial" w:cs="Arial"/>
              </w:rPr>
              <w:t>Δ.</w:t>
            </w:r>
            <w:r w:rsidRPr="008E5853">
              <w:rPr>
                <w:rFonts w:ascii="Arial" w:eastAsia="Times New Roman" w:hAnsi="Arial" w:cs="Arial"/>
              </w:rPr>
              <w:tab/>
              <w:t>δύο τμήματα ποδιών με δυνατότητα πλάγιας απαγωγής.</w:t>
            </w:r>
          </w:p>
          <w:p w:rsidR="00821047" w:rsidRPr="008E5853" w:rsidRDefault="00821047" w:rsidP="001B4B36">
            <w:pPr>
              <w:jc w:val="both"/>
              <w:rPr>
                <w:rFonts w:ascii="Arial" w:eastAsia="Times New Roman" w:hAnsi="Arial" w:cs="Arial"/>
              </w:rPr>
            </w:pPr>
            <w:r w:rsidRPr="008E5853">
              <w:rPr>
                <w:rFonts w:ascii="Arial" w:eastAsia="Times New Roman" w:hAnsi="Arial" w:cs="Arial"/>
              </w:rPr>
              <w:t xml:space="preserve">Τα ανωτέρω τμήματα να φέρουν τα αντίστοιχα προσθαφαιρούμενα στρώματα χωρίς την χρήση </w:t>
            </w:r>
            <w:r w:rsidRPr="008E5853">
              <w:rPr>
                <w:rFonts w:ascii="Arial" w:eastAsia="Times New Roman" w:hAnsi="Arial" w:cs="Arial"/>
                <w:lang w:val="en-US"/>
              </w:rPr>
              <w:t>Velcro</w:t>
            </w:r>
            <w:r w:rsidRPr="008E5853">
              <w:rPr>
                <w:rFonts w:ascii="Arial" w:eastAsia="Times New Roman" w:hAnsi="Arial" w:cs="Arial"/>
              </w:rPr>
              <w:t xml:space="preserve"> ώστε να διευκολύνεται ο καθαρισμός και η απολύμανση τους.</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lastRenderedPageBreak/>
              <w:t>6</w:t>
            </w:r>
          </w:p>
        </w:tc>
        <w:tc>
          <w:tcPr>
            <w:tcW w:w="4526" w:type="pct"/>
            <w:shd w:val="clear" w:color="000000" w:fill="FFFFFF"/>
            <w:vAlign w:val="center"/>
            <w:hideMark/>
          </w:tcPr>
          <w:p w:rsidR="00821047" w:rsidRPr="008E5853" w:rsidRDefault="00821047" w:rsidP="001B4B36">
            <w:pPr>
              <w:tabs>
                <w:tab w:val="left" w:pos="33"/>
                <w:tab w:val="left" w:pos="270"/>
              </w:tabs>
              <w:suppressAutoHyphens/>
              <w:spacing w:before="120"/>
              <w:ind w:left="33"/>
              <w:jc w:val="both"/>
              <w:rPr>
                <w:rFonts w:ascii="Arial" w:eastAsia="Times New Roman" w:hAnsi="Arial" w:cs="Arial"/>
              </w:rPr>
            </w:pPr>
            <w:r w:rsidRPr="008E5853">
              <w:rPr>
                <w:rFonts w:ascii="Arial" w:eastAsia="Times New Roman" w:hAnsi="Arial" w:cs="Arial"/>
              </w:rPr>
              <w:t>Να εκτελεί ηλεκτρομηχανικά ή ηλεκτροϋδραυλικά τις παρακάτω κινήσεις :</w:t>
            </w:r>
          </w:p>
          <w:p w:rsidR="00821047" w:rsidRPr="008E5853" w:rsidRDefault="00821047" w:rsidP="00821047">
            <w:pPr>
              <w:numPr>
                <w:ilvl w:val="0"/>
                <w:numId w:val="1"/>
              </w:numPr>
              <w:tabs>
                <w:tab w:val="left" w:pos="33"/>
                <w:tab w:val="left" w:pos="270"/>
                <w:tab w:val="left" w:pos="744"/>
              </w:tabs>
              <w:spacing w:after="0" w:line="240" w:lineRule="auto"/>
              <w:jc w:val="both"/>
              <w:rPr>
                <w:rFonts w:ascii="Arial" w:eastAsia="Times New Roman" w:hAnsi="Arial" w:cs="Arial"/>
              </w:rPr>
            </w:pPr>
            <w:r w:rsidRPr="008E5853">
              <w:rPr>
                <w:rFonts w:ascii="Arial" w:eastAsia="Times New Roman" w:hAnsi="Arial" w:cs="Arial"/>
              </w:rPr>
              <w:t xml:space="preserve">Ρύθμιση ύψους από 60 </w:t>
            </w:r>
            <w:r w:rsidRPr="008E5853">
              <w:rPr>
                <w:rFonts w:ascii="Arial" w:eastAsia="Times New Roman" w:hAnsi="Arial" w:cs="Arial"/>
                <w:lang w:val="en-US"/>
              </w:rPr>
              <w:t>cm</w:t>
            </w:r>
            <w:r w:rsidRPr="008E5853">
              <w:rPr>
                <w:rFonts w:ascii="Arial" w:eastAsia="Times New Roman" w:hAnsi="Arial" w:cs="Arial"/>
              </w:rPr>
              <w:t xml:space="preserve"> έως 110</w:t>
            </w:r>
            <w:r w:rsidRPr="008E5853">
              <w:rPr>
                <w:rFonts w:ascii="Arial" w:eastAsia="Times New Roman" w:hAnsi="Arial" w:cs="Arial"/>
                <w:lang w:val="en-US"/>
              </w:rPr>
              <w:t>cm</w:t>
            </w:r>
            <w:r w:rsidRPr="008E5853">
              <w:rPr>
                <w:rFonts w:ascii="Arial" w:eastAsia="Times New Roman" w:hAnsi="Arial" w:cs="Arial"/>
              </w:rPr>
              <w:t xml:space="preserve"> τουλάχιστον χωρίς τα μαξιλάρια</w:t>
            </w:r>
          </w:p>
          <w:p w:rsidR="00821047" w:rsidRPr="008E5853" w:rsidRDefault="00821047" w:rsidP="00821047">
            <w:pPr>
              <w:numPr>
                <w:ilvl w:val="0"/>
                <w:numId w:val="1"/>
              </w:numPr>
              <w:tabs>
                <w:tab w:val="left" w:pos="33"/>
                <w:tab w:val="left" w:pos="270"/>
                <w:tab w:val="left" w:pos="744"/>
              </w:tabs>
              <w:spacing w:after="0" w:line="240" w:lineRule="auto"/>
              <w:jc w:val="both"/>
              <w:rPr>
                <w:rFonts w:ascii="Arial" w:eastAsia="Times New Roman" w:hAnsi="Arial" w:cs="Arial"/>
                <w:lang w:val="en-US"/>
              </w:rPr>
            </w:pPr>
            <w:r w:rsidRPr="008E5853">
              <w:rPr>
                <w:rFonts w:ascii="Arial" w:eastAsia="Times New Roman" w:hAnsi="Arial" w:cs="Arial"/>
              </w:rPr>
              <w:t>Ρύθμιση</w:t>
            </w:r>
            <w:r w:rsidRPr="008E5853">
              <w:rPr>
                <w:rFonts w:ascii="Arial" w:eastAsia="Times New Roman" w:hAnsi="Arial" w:cs="Arial"/>
                <w:lang w:val="en-US"/>
              </w:rPr>
              <w:t xml:space="preserve"> Trendelenburg  / Anti-Trendelenburg +30° /- 30° </w:t>
            </w:r>
            <w:r w:rsidRPr="008E5853">
              <w:rPr>
                <w:rFonts w:ascii="Arial" w:eastAsia="Times New Roman" w:hAnsi="Arial" w:cs="Arial"/>
              </w:rPr>
              <w:t>τουλάχιστον</w:t>
            </w:r>
          </w:p>
          <w:p w:rsidR="00821047" w:rsidRPr="008E5853" w:rsidRDefault="00821047" w:rsidP="00821047">
            <w:pPr>
              <w:numPr>
                <w:ilvl w:val="0"/>
                <w:numId w:val="1"/>
              </w:numPr>
              <w:tabs>
                <w:tab w:val="left" w:pos="33"/>
                <w:tab w:val="left" w:pos="270"/>
                <w:tab w:val="left" w:pos="744"/>
              </w:tabs>
              <w:spacing w:after="0" w:line="240" w:lineRule="auto"/>
              <w:jc w:val="both"/>
              <w:rPr>
                <w:rFonts w:ascii="Arial" w:eastAsia="Times New Roman" w:hAnsi="Arial" w:cs="Arial"/>
              </w:rPr>
            </w:pPr>
            <w:r w:rsidRPr="008E5853">
              <w:rPr>
                <w:rFonts w:ascii="Arial" w:eastAsia="Times New Roman" w:hAnsi="Arial" w:cs="Arial"/>
              </w:rPr>
              <w:t>Ρύθμιση πλευρικής κλίσης της επιφάνειας δεξιά – αριστερά + /- 20° τουλάχιστον</w:t>
            </w:r>
          </w:p>
          <w:p w:rsidR="00821047" w:rsidRPr="008E5853" w:rsidRDefault="00821047" w:rsidP="00821047">
            <w:pPr>
              <w:numPr>
                <w:ilvl w:val="0"/>
                <w:numId w:val="1"/>
              </w:numPr>
              <w:tabs>
                <w:tab w:val="left" w:pos="33"/>
                <w:tab w:val="left" w:pos="270"/>
                <w:tab w:val="left" w:pos="744"/>
              </w:tabs>
              <w:spacing w:after="0" w:line="240" w:lineRule="auto"/>
              <w:jc w:val="both"/>
              <w:rPr>
                <w:rFonts w:ascii="Arial" w:eastAsia="Times New Roman" w:hAnsi="Arial" w:cs="Arial"/>
              </w:rPr>
            </w:pPr>
            <w:r w:rsidRPr="008E5853">
              <w:rPr>
                <w:rFonts w:ascii="Arial" w:eastAsia="Times New Roman" w:hAnsi="Arial" w:cs="Arial"/>
              </w:rPr>
              <w:t>Ρύθμιση τμήματος πλάτης / λεκάνης πάνω και κάτω +60°/-40° τουλάχιστον</w:t>
            </w:r>
          </w:p>
          <w:p w:rsidR="00821047" w:rsidRPr="008E5853" w:rsidRDefault="00821047" w:rsidP="00821047">
            <w:pPr>
              <w:numPr>
                <w:ilvl w:val="0"/>
                <w:numId w:val="1"/>
              </w:numPr>
              <w:tabs>
                <w:tab w:val="left" w:pos="33"/>
                <w:tab w:val="left" w:pos="270"/>
                <w:tab w:val="left" w:pos="744"/>
              </w:tabs>
              <w:spacing w:after="0" w:line="240" w:lineRule="auto"/>
              <w:jc w:val="both"/>
              <w:rPr>
                <w:rFonts w:ascii="Arial" w:eastAsia="Times New Roman" w:hAnsi="Arial" w:cs="Arial"/>
              </w:rPr>
            </w:pPr>
            <w:r w:rsidRPr="008E5853">
              <w:rPr>
                <w:rFonts w:ascii="Arial" w:eastAsia="Times New Roman" w:hAnsi="Arial" w:cs="Arial"/>
              </w:rPr>
              <w:t>Θέσεις flex</w:t>
            </w:r>
            <w:r w:rsidRPr="008E5853">
              <w:rPr>
                <w:rFonts w:ascii="Arial" w:eastAsia="Times New Roman" w:hAnsi="Arial" w:cs="Arial"/>
                <w:lang w:val="en-US"/>
              </w:rPr>
              <w:t xml:space="preserve"> </w:t>
            </w:r>
            <w:r w:rsidRPr="008E5853">
              <w:rPr>
                <w:rFonts w:ascii="Arial" w:eastAsia="Times New Roman" w:hAnsi="Arial" w:cs="Arial"/>
              </w:rPr>
              <w:t>/</w:t>
            </w:r>
            <w:r w:rsidRPr="008E5853">
              <w:rPr>
                <w:rFonts w:ascii="Arial" w:eastAsia="Times New Roman" w:hAnsi="Arial" w:cs="Arial"/>
                <w:lang w:val="en-US"/>
              </w:rPr>
              <w:t xml:space="preserve"> </w:t>
            </w:r>
            <w:r w:rsidRPr="008E5853">
              <w:rPr>
                <w:rFonts w:ascii="Arial" w:eastAsia="Times New Roman" w:hAnsi="Arial" w:cs="Arial"/>
              </w:rPr>
              <w:t>reflex.</w:t>
            </w:r>
          </w:p>
          <w:p w:rsidR="00821047" w:rsidRPr="008E5853" w:rsidRDefault="00821047" w:rsidP="00821047">
            <w:pPr>
              <w:numPr>
                <w:ilvl w:val="0"/>
                <w:numId w:val="1"/>
              </w:numPr>
              <w:tabs>
                <w:tab w:val="left" w:pos="33"/>
                <w:tab w:val="left" w:pos="270"/>
                <w:tab w:val="left" w:pos="744"/>
              </w:tabs>
              <w:spacing w:after="0" w:line="240" w:lineRule="auto"/>
              <w:jc w:val="both"/>
              <w:rPr>
                <w:rFonts w:ascii="Arial" w:eastAsia="Times New Roman" w:hAnsi="Arial" w:cs="Arial"/>
              </w:rPr>
            </w:pPr>
            <w:r w:rsidRPr="008E5853">
              <w:rPr>
                <w:rFonts w:ascii="Arial" w:eastAsia="Times New Roman" w:hAnsi="Arial" w:cs="Arial"/>
              </w:rPr>
              <w:t>Θέση (0) για την επαναφορά της χειρουργικής επιφάνειας στην βασική οριζόντια θέση.</w:t>
            </w:r>
          </w:p>
          <w:p w:rsidR="00821047" w:rsidRPr="008E5853" w:rsidRDefault="00821047" w:rsidP="00821047">
            <w:pPr>
              <w:numPr>
                <w:ilvl w:val="0"/>
                <w:numId w:val="1"/>
              </w:numPr>
              <w:tabs>
                <w:tab w:val="left" w:pos="33"/>
                <w:tab w:val="left" w:pos="270"/>
              </w:tabs>
              <w:spacing w:after="0" w:line="240" w:lineRule="auto"/>
              <w:jc w:val="both"/>
              <w:rPr>
                <w:rFonts w:ascii="Arial" w:eastAsia="Times New Roman" w:hAnsi="Arial" w:cs="Arial"/>
              </w:rPr>
            </w:pPr>
            <w:r w:rsidRPr="008E5853">
              <w:rPr>
                <w:rFonts w:ascii="Arial" w:eastAsia="Times New Roman" w:hAnsi="Arial" w:cs="Arial"/>
              </w:rPr>
              <w:t>Ενεργοποίηση/απενεργοποίηση κεντρικού συστήματος πέδησης.</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7</w:t>
            </w:r>
          </w:p>
        </w:tc>
        <w:tc>
          <w:tcPr>
            <w:tcW w:w="4526" w:type="pct"/>
            <w:shd w:val="clear" w:color="000000" w:fill="FFFFFF"/>
            <w:vAlign w:val="center"/>
            <w:hideMark/>
          </w:tcPr>
          <w:p w:rsidR="00821047" w:rsidRPr="008E5853" w:rsidRDefault="00821047" w:rsidP="001B4B36">
            <w:pPr>
              <w:tabs>
                <w:tab w:val="left" w:pos="720"/>
              </w:tabs>
              <w:suppressAutoHyphens/>
              <w:jc w:val="both"/>
              <w:rPr>
                <w:rFonts w:ascii="Arial" w:eastAsia="Times New Roman" w:hAnsi="Arial" w:cs="Arial"/>
              </w:rPr>
            </w:pPr>
            <w:r w:rsidRPr="008E5853">
              <w:rPr>
                <w:rFonts w:ascii="Arial" w:eastAsia="Times New Roman" w:hAnsi="Arial" w:cs="Arial"/>
              </w:rPr>
              <w:t>Να εκτελεί χειροκίνητα τις παρακάτω ρυθμίσεις:</w:t>
            </w:r>
          </w:p>
          <w:p w:rsidR="00821047" w:rsidRPr="008E5853" w:rsidRDefault="00821047" w:rsidP="00821047">
            <w:pPr>
              <w:numPr>
                <w:ilvl w:val="0"/>
                <w:numId w:val="2"/>
              </w:numPr>
              <w:tabs>
                <w:tab w:val="left" w:pos="709"/>
              </w:tabs>
              <w:suppressAutoHyphens/>
              <w:spacing w:after="0" w:line="240" w:lineRule="auto"/>
              <w:jc w:val="both"/>
              <w:rPr>
                <w:rFonts w:ascii="Arial" w:eastAsia="Times New Roman" w:hAnsi="Arial" w:cs="Arial"/>
              </w:rPr>
            </w:pPr>
            <w:r w:rsidRPr="008E5853">
              <w:rPr>
                <w:rFonts w:ascii="Arial" w:eastAsia="Times New Roman" w:hAnsi="Arial" w:cs="Arial"/>
              </w:rPr>
              <w:t>Κίνηση του τμήματος κεφαλής πάνω 40°, κάτω 40° τουλάχιστον</w:t>
            </w:r>
          </w:p>
          <w:p w:rsidR="00821047" w:rsidRPr="008E5853" w:rsidRDefault="00821047" w:rsidP="00821047">
            <w:pPr>
              <w:numPr>
                <w:ilvl w:val="0"/>
                <w:numId w:val="2"/>
              </w:numPr>
              <w:tabs>
                <w:tab w:val="left" w:pos="709"/>
              </w:tabs>
              <w:suppressAutoHyphens/>
              <w:spacing w:after="0" w:line="240" w:lineRule="auto"/>
              <w:jc w:val="both"/>
              <w:rPr>
                <w:rFonts w:ascii="Arial" w:eastAsia="Times New Roman" w:hAnsi="Arial" w:cs="Arial"/>
              </w:rPr>
            </w:pPr>
            <w:r w:rsidRPr="008E5853">
              <w:rPr>
                <w:rFonts w:ascii="Arial" w:eastAsia="Times New Roman" w:hAnsi="Arial" w:cs="Arial"/>
              </w:rPr>
              <w:t>Διάταση των ποδιών κατά 90° τουλάχιστον έκαστο.</w:t>
            </w:r>
          </w:p>
          <w:p w:rsidR="00821047" w:rsidRPr="008E5853" w:rsidRDefault="00821047" w:rsidP="00821047">
            <w:pPr>
              <w:numPr>
                <w:ilvl w:val="0"/>
                <w:numId w:val="2"/>
              </w:numPr>
              <w:tabs>
                <w:tab w:val="left" w:pos="709"/>
              </w:tabs>
              <w:suppressAutoHyphens/>
              <w:spacing w:after="0" w:line="240" w:lineRule="auto"/>
              <w:jc w:val="both"/>
              <w:rPr>
                <w:rFonts w:ascii="Arial" w:eastAsia="Times New Roman" w:hAnsi="Arial" w:cs="Arial"/>
              </w:rPr>
            </w:pPr>
            <w:r w:rsidRPr="008E5853">
              <w:rPr>
                <w:rFonts w:ascii="Arial" w:eastAsia="Times New Roman" w:hAnsi="Arial" w:cs="Arial"/>
              </w:rPr>
              <w:t>Κλίση τμήματος ποδιών πάνω +5</w:t>
            </w:r>
            <w:r w:rsidRPr="008E5853">
              <w:rPr>
                <w:rFonts w:ascii="Arial" w:eastAsia="Times New Roman" w:hAnsi="Arial" w:cs="Arial"/>
                <w:vertAlign w:val="superscript"/>
              </w:rPr>
              <w:t xml:space="preserve">ο </w:t>
            </w:r>
            <w:r w:rsidRPr="008E5853">
              <w:rPr>
                <w:rFonts w:ascii="Arial" w:eastAsia="Times New Roman" w:hAnsi="Arial" w:cs="Arial"/>
              </w:rPr>
              <w:t>και κάτω -90</w:t>
            </w:r>
            <w:r w:rsidRPr="008E5853">
              <w:rPr>
                <w:rFonts w:ascii="Arial" w:eastAsia="Times New Roman" w:hAnsi="Arial" w:cs="Arial"/>
                <w:vertAlign w:val="superscript"/>
              </w:rPr>
              <w:t>ο</w:t>
            </w:r>
            <w:r w:rsidRPr="008E5853">
              <w:rPr>
                <w:rFonts w:ascii="Arial" w:eastAsia="Times New Roman" w:hAnsi="Arial" w:cs="Arial"/>
              </w:rPr>
              <w:t xml:space="preserve"> τουλάχιστον</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8</w:t>
            </w:r>
          </w:p>
        </w:tc>
        <w:tc>
          <w:tcPr>
            <w:tcW w:w="4526" w:type="pct"/>
            <w:shd w:val="clear" w:color="000000" w:fill="FFFFFF"/>
            <w:vAlign w:val="center"/>
          </w:tcPr>
          <w:p w:rsidR="00821047" w:rsidRPr="008E5853" w:rsidRDefault="00821047" w:rsidP="001B4B36">
            <w:pPr>
              <w:tabs>
                <w:tab w:val="left" w:pos="720"/>
              </w:tabs>
              <w:suppressAutoHyphens/>
              <w:jc w:val="both"/>
              <w:rPr>
                <w:rFonts w:ascii="Arial" w:eastAsia="Times New Roman" w:hAnsi="Arial" w:cs="Arial"/>
              </w:rPr>
            </w:pPr>
            <w:r w:rsidRPr="008E5853">
              <w:rPr>
                <w:rFonts w:ascii="Arial" w:eastAsia="Times New Roman" w:hAnsi="Arial" w:cs="Arial"/>
              </w:rPr>
              <w:t>Η τράπεζα να εκτελεί όλες τις κινήσεις με ασθενή 260 κιλών και να δέχεται ασθενείς μεγαλύτερου βάρους σε στατική θέση, ώστε να αποδεικνύεται η στιβαρότητα και η σταθερότητα της. Να αποδεικνύεται με βεβαίωση από το εργοστάσιο κατασκευής.</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lang w:val="en-US"/>
              </w:rPr>
            </w:pPr>
            <w:r w:rsidRPr="008E5853">
              <w:rPr>
                <w:rFonts w:ascii="Arial" w:eastAsia="Times New Roman" w:hAnsi="Arial" w:cs="Arial"/>
                <w:lang w:val="en-US"/>
              </w:rPr>
              <w:t>9</w:t>
            </w:r>
          </w:p>
        </w:tc>
        <w:tc>
          <w:tcPr>
            <w:tcW w:w="4526" w:type="pct"/>
            <w:shd w:val="clear" w:color="000000" w:fill="FFFFFF"/>
            <w:vAlign w:val="center"/>
          </w:tcPr>
          <w:p w:rsidR="00821047" w:rsidRPr="008E5853" w:rsidRDefault="00821047" w:rsidP="001B4B36">
            <w:pPr>
              <w:tabs>
                <w:tab w:val="left" w:pos="709"/>
              </w:tabs>
              <w:suppressAutoHyphens/>
              <w:jc w:val="both"/>
              <w:rPr>
                <w:rFonts w:ascii="Arial" w:eastAsia="Times New Roman" w:hAnsi="Arial" w:cs="Arial"/>
              </w:rPr>
            </w:pPr>
            <w:r w:rsidRPr="008E5853">
              <w:rPr>
                <w:rFonts w:ascii="Arial" w:eastAsia="Times New Roman" w:hAnsi="Arial" w:cs="Arial"/>
              </w:rPr>
              <w:t>Να διαθέτει πλήκτρο εκτέλεσης των κινήσεων της τράπεζας με μικρότερη ταχύτητα απαραίτητα, για δύσκολες επεμβάσεις όπου απαιτείται.</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10</w:t>
            </w:r>
          </w:p>
        </w:tc>
        <w:tc>
          <w:tcPr>
            <w:tcW w:w="4526" w:type="pct"/>
            <w:shd w:val="clear" w:color="000000" w:fill="FFFFFF"/>
            <w:vAlign w:val="center"/>
            <w:hideMark/>
          </w:tcPr>
          <w:p w:rsidR="00821047" w:rsidRPr="008E5853" w:rsidRDefault="00821047" w:rsidP="001B4B36">
            <w:pPr>
              <w:jc w:val="both"/>
              <w:rPr>
                <w:rFonts w:ascii="Arial" w:eastAsia="Times New Roman" w:hAnsi="Arial" w:cs="Arial"/>
              </w:rPr>
            </w:pPr>
            <w:r w:rsidRPr="008E5853">
              <w:rPr>
                <w:rFonts w:ascii="Arial" w:eastAsia="Times New Roman" w:hAnsi="Arial" w:cs="Arial"/>
              </w:rPr>
              <w:t xml:space="preserve">Η χειρουργική επιφάνεια της τράπεζας να συνεργάζεται με </w:t>
            </w:r>
            <w:r w:rsidRPr="008E5853">
              <w:rPr>
                <w:rFonts w:ascii="Arial" w:eastAsia="Times New Roman" w:hAnsi="Arial" w:cs="Arial"/>
                <w:lang w:val="en-US"/>
              </w:rPr>
              <w:t>C</w:t>
            </w:r>
            <w:r w:rsidRPr="008E5853">
              <w:rPr>
                <w:rFonts w:ascii="Arial" w:eastAsia="Times New Roman" w:hAnsi="Arial" w:cs="Arial"/>
              </w:rPr>
              <w:t>-</w:t>
            </w:r>
            <w:r w:rsidRPr="008E5853">
              <w:rPr>
                <w:rFonts w:ascii="Arial" w:eastAsia="Times New Roman" w:hAnsi="Arial" w:cs="Arial"/>
                <w:lang w:val="en-US"/>
              </w:rPr>
              <w:t>Arm</w:t>
            </w:r>
            <w:r w:rsidRPr="008E5853">
              <w:rPr>
                <w:rFonts w:ascii="Arial" w:eastAsia="Times New Roman" w:hAnsi="Arial" w:cs="Arial"/>
              </w:rPr>
              <w:t xml:space="preserve">, είτε με ολίσθηση κατά τον οριζόντιο άξονα είτε με έκκεντρα τοποθετημένη κολώνα, ώστε το παράθυρο ακτινοσκόπησης να είναι τουλάχιστον 1.200 </w:t>
            </w:r>
            <w:r w:rsidRPr="008E5853">
              <w:rPr>
                <w:rFonts w:ascii="Arial" w:eastAsia="Times New Roman" w:hAnsi="Arial" w:cs="Arial"/>
                <w:lang w:val="en-US"/>
              </w:rPr>
              <w:t>mm</w:t>
            </w:r>
            <w:r w:rsidRPr="008E5853">
              <w:rPr>
                <w:rFonts w:ascii="Arial" w:eastAsia="Times New Roman" w:hAnsi="Arial" w:cs="Arial"/>
              </w:rPr>
              <w:t xml:space="preserve"> και να διαθέτει </w:t>
            </w:r>
            <w:r w:rsidRPr="008E5853">
              <w:rPr>
                <w:rFonts w:ascii="Arial" w:eastAsia="Times New Roman" w:hAnsi="Arial" w:cs="Arial"/>
                <w:lang w:val="en-US"/>
              </w:rPr>
              <w:t>tunnel</w:t>
            </w:r>
            <w:r w:rsidRPr="008E5853">
              <w:rPr>
                <w:rFonts w:ascii="Arial" w:eastAsia="Times New Roman" w:hAnsi="Arial" w:cs="Arial"/>
              </w:rPr>
              <w:t xml:space="preserve"> για ακτινολογική κασέτα. </w:t>
            </w:r>
          </w:p>
        </w:tc>
      </w:tr>
      <w:tr w:rsidR="00821047" w:rsidRPr="008E5853" w:rsidTr="001B4B36">
        <w:trPr>
          <w:trHeight w:val="983"/>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11</w:t>
            </w:r>
          </w:p>
        </w:tc>
        <w:tc>
          <w:tcPr>
            <w:tcW w:w="4526" w:type="pct"/>
            <w:shd w:val="clear" w:color="000000" w:fill="FFFFFF"/>
            <w:vAlign w:val="center"/>
          </w:tcPr>
          <w:p w:rsidR="00821047" w:rsidRPr="008E5853" w:rsidRDefault="00821047" w:rsidP="001B4B36">
            <w:pPr>
              <w:jc w:val="both"/>
              <w:rPr>
                <w:rFonts w:ascii="Arial" w:eastAsia="Times New Roman" w:hAnsi="Arial" w:cs="Arial"/>
              </w:rPr>
            </w:pPr>
            <w:r w:rsidRPr="008E5853">
              <w:rPr>
                <w:rFonts w:ascii="Arial" w:eastAsia="Times New Roman" w:hAnsi="Arial" w:cs="Arial"/>
              </w:rPr>
              <w:t>Όλη η χειρουργική τράπεζα να είναι κατασκευασμένη από υψηλής ποιότητας μέταλλα, χωρίς πλαστικά μέρη.</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12</w:t>
            </w:r>
          </w:p>
        </w:tc>
        <w:tc>
          <w:tcPr>
            <w:tcW w:w="4526" w:type="pct"/>
            <w:shd w:val="clear" w:color="000000" w:fill="FFFFFF"/>
            <w:vAlign w:val="center"/>
            <w:hideMark/>
          </w:tcPr>
          <w:p w:rsidR="00821047" w:rsidRPr="008E5853" w:rsidRDefault="00821047" w:rsidP="001B4B36">
            <w:pPr>
              <w:widowControl w:val="0"/>
              <w:shd w:val="clear" w:color="auto" w:fill="FFFFFF"/>
              <w:tabs>
                <w:tab w:val="left" w:pos="720"/>
              </w:tabs>
              <w:suppressAutoHyphens/>
              <w:jc w:val="both"/>
              <w:rPr>
                <w:rFonts w:ascii="Arial" w:eastAsia="Times New Roman" w:hAnsi="Arial" w:cs="Arial"/>
              </w:rPr>
            </w:pPr>
            <w:r w:rsidRPr="008E5853">
              <w:rPr>
                <w:rFonts w:ascii="Arial" w:eastAsia="Times New Roman" w:hAnsi="Arial" w:cs="Arial"/>
              </w:rPr>
              <w:t>Να συνοδεύεται από τα κάτωθι:</w:t>
            </w:r>
          </w:p>
          <w:p w:rsidR="00821047" w:rsidRPr="008E5853" w:rsidRDefault="00821047" w:rsidP="00821047">
            <w:pPr>
              <w:numPr>
                <w:ilvl w:val="0"/>
                <w:numId w:val="4"/>
              </w:numPr>
              <w:spacing w:after="0" w:line="240" w:lineRule="auto"/>
              <w:jc w:val="both"/>
              <w:rPr>
                <w:rFonts w:ascii="Arial" w:eastAsia="Times New Roman" w:hAnsi="Arial" w:cs="Arial"/>
              </w:rPr>
            </w:pPr>
            <w:r w:rsidRPr="008E5853">
              <w:rPr>
                <w:rFonts w:ascii="Arial" w:eastAsia="Times New Roman" w:hAnsi="Arial" w:cs="Arial"/>
              </w:rPr>
              <w:t>2 βραχίονες  αναισθησιολογικής χρήσης</w:t>
            </w:r>
          </w:p>
          <w:p w:rsidR="00821047" w:rsidRPr="008E5853" w:rsidRDefault="00821047" w:rsidP="00821047">
            <w:pPr>
              <w:numPr>
                <w:ilvl w:val="0"/>
                <w:numId w:val="4"/>
              </w:numPr>
              <w:spacing w:after="0" w:line="240" w:lineRule="auto"/>
              <w:jc w:val="both"/>
              <w:rPr>
                <w:rFonts w:ascii="Arial" w:eastAsia="Times New Roman" w:hAnsi="Arial" w:cs="Arial"/>
              </w:rPr>
            </w:pPr>
            <w:r w:rsidRPr="008E5853">
              <w:rPr>
                <w:rFonts w:ascii="Arial" w:eastAsia="Times New Roman" w:hAnsi="Arial" w:cs="Arial"/>
              </w:rPr>
              <w:t>1 αναισθησιολογικό τόξο</w:t>
            </w:r>
          </w:p>
          <w:p w:rsidR="00821047" w:rsidRPr="008E5853" w:rsidRDefault="00821047" w:rsidP="00821047">
            <w:pPr>
              <w:numPr>
                <w:ilvl w:val="0"/>
                <w:numId w:val="4"/>
              </w:numPr>
              <w:spacing w:after="0" w:line="240" w:lineRule="auto"/>
              <w:jc w:val="both"/>
              <w:rPr>
                <w:rFonts w:ascii="Arial" w:eastAsia="Times New Roman" w:hAnsi="Arial" w:cs="Arial"/>
              </w:rPr>
            </w:pPr>
            <w:r w:rsidRPr="008E5853">
              <w:rPr>
                <w:rFonts w:ascii="Arial" w:eastAsia="Times New Roman" w:hAnsi="Arial" w:cs="Arial"/>
              </w:rPr>
              <w:t>1 ιμάντα πρόσδεσης</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lastRenderedPageBreak/>
              <w:t>13</w:t>
            </w:r>
          </w:p>
        </w:tc>
        <w:tc>
          <w:tcPr>
            <w:tcW w:w="4526" w:type="pct"/>
            <w:shd w:val="clear" w:color="000000" w:fill="FFFFFF"/>
            <w:vAlign w:val="center"/>
            <w:hideMark/>
          </w:tcPr>
          <w:p w:rsidR="00821047" w:rsidRPr="008E5853" w:rsidRDefault="00821047" w:rsidP="001B4B36">
            <w:pPr>
              <w:jc w:val="both"/>
              <w:rPr>
                <w:rFonts w:ascii="Arial" w:eastAsia="Times New Roman" w:hAnsi="Arial" w:cs="Arial"/>
              </w:rPr>
            </w:pPr>
            <w:r w:rsidRPr="008E5853">
              <w:rPr>
                <w:rFonts w:ascii="Arial" w:eastAsia="Times New Roman" w:hAnsi="Arial" w:cs="Arial"/>
              </w:rPr>
              <w:t>Το ανωτέρω είδος να διατίθεται από αποκλειστικό αντιπρόσωπο που έχει EN ISO 9001 και ISO 13485 (διακίνηση και τεχνική υποστήριξη ιατροτεχνολογικών προϊόντων), που πληροί την Υ.Α. ΔΥ8δ/Γ.Π. οικ./1348/04 και είναι ενταγμένος σε πρόγραμμα εναλλακτικής διαχείρισης Α.Η.Η.Ε. βάσει του Π.Δ. 117/2004. Να κατατεθούν πιστοποιητικά εκπαίδευσης τεχνικών.</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14</w:t>
            </w:r>
          </w:p>
        </w:tc>
        <w:tc>
          <w:tcPr>
            <w:tcW w:w="4526" w:type="pct"/>
            <w:shd w:val="clear" w:color="000000" w:fill="FFFFFF"/>
            <w:vAlign w:val="center"/>
          </w:tcPr>
          <w:p w:rsidR="00821047" w:rsidRPr="008E5853" w:rsidRDefault="00821047" w:rsidP="001B4B36">
            <w:pPr>
              <w:jc w:val="both"/>
              <w:rPr>
                <w:rFonts w:ascii="Arial" w:eastAsia="Times New Roman" w:hAnsi="Arial" w:cs="Arial"/>
              </w:rPr>
            </w:pPr>
            <w:r w:rsidRPr="008E5853">
              <w:rPr>
                <w:rFonts w:ascii="Arial" w:eastAsia="Times New Roman" w:hAnsi="Arial" w:cs="Arial"/>
              </w:rPr>
              <w:t>Να διαθέτει CE Mark και ο κατασκευαστικός οίκος να πληροί τις απαιτήσεις του προτύπου ISO 13485.</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15</w:t>
            </w:r>
          </w:p>
        </w:tc>
        <w:tc>
          <w:tcPr>
            <w:tcW w:w="4526" w:type="pct"/>
            <w:shd w:val="clear" w:color="000000" w:fill="FFFFFF"/>
            <w:vAlign w:val="center"/>
          </w:tcPr>
          <w:p w:rsidR="00821047" w:rsidRPr="008E5853" w:rsidRDefault="00821047" w:rsidP="001B4B36">
            <w:pPr>
              <w:jc w:val="both"/>
              <w:rPr>
                <w:rFonts w:ascii="Arial" w:eastAsia="Times New Roman" w:hAnsi="Arial" w:cs="Arial"/>
              </w:rPr>
            </w:pPr>
            <w:r w:rsidRPr="008E5853">
              <w:rPr>
                <w:rFonts w:ascii="Arial" w:eastAsia="Times New Roman" w:hAnsi="Arial" w:cs="Arial"/>
              </w:rPr>
              <w:t>Να δίνεται εγγύηση καλής λειτουργίας δύο (2) ετών και παροχής ανταλλακτικών για τουλάχιστον δέκα (10) χρόνια.</w:t>
            </w:r>
          </w:p>
        </w:tc>
      </w:tr>
      <w:tr w:rsidR="00821047" w:rsidRPr="008E5853" w:rsidTr="001B4B36">
        <w:trPr>
          <w:trHeight w:val="1134"/>
        </w:trPr>
        <w:tc>
          <w:tcPr>
            <w:tcW w:w="474" w:type="pct"/>
            <w:shd w:val="clear" w:color="000000" w:fill="FFFFFF"/>
            <w:noWrap/>
            <w:vAlign w:val="center"/>
          </w:tcPr>
          <w:p w:rsidR="00821047" w:rsidRPr="008E5853" w:rsidRDefault="00821047" w:rsidP="001B4B36">
            <w:pPr>
              <w:jc w:val="center"/>
              <w:rPr>
                <w:rFonts w:ascii="Arial" w:eastAsia="Times New Roman" w:hAnsi="Arial" w:cs="Arial"/>
              </w:rPr>
            </w:pPr>
            <w:r w:rsidRPr="008E5853">
              <w:rPr>
                <w:rFonts w:ascii="Arial" w:eastAsia="Times New Roman" w:hAnsi="Arial" w:cs="Arial"/>
              </w:rPr>
              <w:t>16</w:t>
            </w:r>
          </w:p>
        </w:tc>
        <w:tc>
          <w:tcPr>
            <w:tcW w:w="4526" w:type="pct"/>
            <w:shd w:val="clear" w:color="000000" w:fill="FFFFFF"/>
            <w:vAlign w:val="center"/>
          </w:tcPr>
          <w:p w:rsidR="00821047" w:rsidRPr="008E5853" w:rsidRDefault="00821047" w:rsidP="001B4B36">
            <w:pPr>
              <w:jc w:val="both"/>
              <w:rPr>
                <w:rFonts w:ascii="Arial" w:eastAsia="Times New Roman" w:hAnsi="Arial" w:cs="Arial"/>
              </w:rPr>
            </w:pPr>
            <w:r w:rsidRPr="008E5853">
              <w:rPr>
                <w:rFonts w:ascii="Arial" w:eastAsia="Times New Roman" w:hAnsi="Arial" w:cs="Arial"/>
              </w:rPr>
              <w:t>Θα πρέπει οπωσδήποτε να απαντώνται ένα προς ένα τα ανωτέρω και να γίνονται παραπομπές στο Φύλλο συμμόρφωσης και στα αντίστοιχα φυλλάδια του κατασκευαστή που να αποδεικνύουν την κάλυψη της κάθε µιάς προδιαγραφής.</w:t>
            </w:r>
          </w:p>
        </w:tc>
      </w:tr>
    </w:tbl>
    <w:p w:rsidR="004D2D81" w:rsidRDefault="004D2D81"/>
    <w:sectPr w:rsidR="004D2D81">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2D81" w:rsidRDefault="004D2D81" w:rsidP="00821047">
      <w:pPr>
        <w:spacing w:after="0" w:line="240" w:lineRule="auto"/>
      </w:pPr>
      <w:r>
        <w:separator/>
      </w:r>
    </w:p>
  </w:endnote>
  <w:endnote w:type="continuationSeparator" w:id="1">
    <w:p w:rsidR="004D2D81" w:rsidRDefault="004D2D81" w:rsidP="00821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8755414"/>
      <w:docPartObj>
        <w:docPartGallery w:val="Page Numbers (Bottom of Page)"/>
        <w:docPartUnique/>
      </w:docPartObj>
    </w:sdtPr>
    <w:sdtContent>
      <w:p w:rsidR="00821047" w:rsidRDefault="00821047">
        <w:pPr>
          <w:pStyle w:val="a4"/>
          <w:jc w:val="right"/>
        </w:pPr>
        <w:fldSimple w:instr=" PAGE   \* MERGEFORMAT ">
          <w:r>
            <w:rPr>
              <w:noProof/>
            </w:rPr>
            <w:t>1</w:t>
          </w:r>
        </w:fldSimple>
      </w:p>
    </w:sdtContent>
  </w:sdt>
  <w:p w:rsidR="00821047" w:rsidRDefault="008210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2D81" w:rsidRDefault="004D2D81" w:rsidP="00821047">
      <w:pPr>
        <w:spacing w:after="0" w:line="240" w:lineRule="auto"/>
      </w:pPr>
      <w:r>
        <w:separator/>
      </w:r>
    </w:p>
  </w:footnote>
  <w:footnote w:type="continuationSeparator" w:id="1">
    <w:p w:rsidR="004D2D81" w:rsidRDefault="004D2D81" w:rsidP="00821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8095B"/>
    <w:multiLevelType w:val="hybridMultilevel"/>
    <w:tmpl w:val="25CED75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58A60F6E"/>
    <w:multiLevelType w:val="hybridMultilevel"/>
    <w:tmpl w:val="2FB0B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E121F9"/>
    <w:multiLevelType w:val="hybridMultilevel"/>
    <w:tmpl w:val="008A07E2"/>
    <w:lvl w:ilvl="0" w:tplc="0409000F">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
    <w:nsid w:val="6B1D7780"/>
    <w:multiLevelType w:val="hybridMultilevel"/>
    <w:tmpl w:val="784A1B28"/>
    <w:lvl w:ilvl="0" w:tplc="040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821047"/>
    <w:rsid w:val="004D2D81"/>
    <w:rsid w:val="0082104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1047"/>
    <w:pPr>
      <w:tabs>
        <w:tab w:val="center" w:pos="4153"/>
        <w:tab w:val="right" w:pos="8306"/>
      </w:tabs>
      <w:spacing w:after="0" w:line="240" w:lineRule="auto"/>
    </w:pPr>
  </w:style>
  <w:style w:type="character" w:customStyle="1" w:styleId="Char">
    <w:name w:val="Κεφαλίδα Char"/>
    <w:basedOn w:val="a0"/>
    <w:link w:val="a3"/>
    <w:uiPriority w:val="99"/>
    <w:semiHidden/>
    <w:rsid w:val="00821047"/>
  </w:style>
  <w:style w:type="paragraph" w:styleId="a4">
    <w:name w:val="footer"/>
    <w:basedOn w:val="a"/>
    <w:link w:val="Char0"/>
    <w:uiPriority w:val="99"/>
    <w:unhideWhenUsed/>
    <w:rsid w:val="00821047"/>
    <w:pPr>
      <w:tabs>
        <w:tab w:val="center" w:pos="4153"/>
        <w:tab w:val="right" w:pos="8306"/>
      </w:tabs>
      <w:spacing w:after="0" w:line="240" w:lineRule="auto"/>
    </w:pPr>
  </w:style>
  <w:style w:type="character" w:customStyle="1" w:styleId="Char0">
    <w:name w:val="Υποσέλιδο Char"/>
    <w:basedOn w:val="a0"/>
    <w:link w:val="a4"/>
    <w:uiPriority w:val="99"/>
    <w:rsid w:val="0082104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3807</Characters>
  <Application>Microsoft Office Word</Application>
  <DocSecurity>0</DocSecurity>
  <Lines>31</Lines>
  <Paragraphs>9</Paragraphs>
  <ScaleCrop>false</ScaleCrop>
  <Company/>
  <LinksUpToDate>false</LinksUpToDate>
  <CharactersWithSpaces>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2018-10-22T04:21:00Z</dcterms:created>
  <dcterms:modified xsi:type="dcterms:W3CDTF">2018-10-22T04:21:00Z</dcterms:modified>
</cp:coreProperties>
</file>